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24C" w:rsidRDefault="00A8296B" w:rsidP="00263E35">
      <w:pPr>
        <w:spacing w:after="0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6691630" cy="1362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1BAP1x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96B" w:rsidRPr="00F34482" w:rsidRDefault="00A8296B" w:rsidP="00263E35">
      <w:pPr>
        <w:spacing w:after="0"/>
        <w:jc w:val="center"/>
        <w:rPr>
          <w:b/>
        </w:rPr>
      </w:pPr>
    </w:p>
    <w:p w:rsidR="00AA5479" w:rsidRPr="00AC3CA9" w:rsidRDefault="00AA5479" w:rsidP="00263E35">
      <w:pPr>
        <w:spacing w:after="0"/>
        <w:jc w:val="center"/>
        <w:rPr>
          <w:b/>
          <w:color w:val="002060"/>
          <w:sz w:val="48"/>
          <w:szCs w:val="48"/>
        </w:rPr>
      </w:pPr>
      <w:r w:rsidRPr="00AC3CA9">
        <w:rPr>
          <w:b/>
          <w:color w:val="002060"/>
          <w:sz w:val="48"/>
          <w:szCs w:val="48"/>
        </w:rPr>
        <w:t>AUTORECENZARE (ARA)</w:t>
      </w:r>
    </w:p>
    <w:p w:rsidR="00AA5479" w:rsidRPr="00AC3CA9" w:rsidRDefault="00340D3E" w:rsidP="00263E35">
      <w:pPr>
        <w:spacing w:after="0"/>
        <w:jc w:val="center"/>
        <w:rPr>
          <w:b/>
          <w:color w:val="C45911" w:themeColor="accent2" w:themeShade="BF"/>
          <w:sz w:val="44"/>
          <w:szCs w:val="44"/>
        </w:rPr>
      </w:pPr>
      <w:proofErr w:type="spellStart"/>
      <w:r>
        <w:rPr>
          <w:b/>
          <w:color w:val="C45911" w:themeColor="accent2" w:themeShade="BF"/>
          <w:sz w:val="44"/>
          <w:szCs w:val="44"/>
        </w:rPr>
        <w:t>Perioada</w:t>
      </w:r>
      <w:proofErr w:type="spellEnd"/>
      <w:r>
        <w:rPr>
          <w:b/>
          <w:color w:val="C45911" w:themeColor="accent2" w:themeShade="BF"/>
          <w:sz w:val="44"/>
          <w:szCs w:val="44"/>
        </w:rPr>
        <w:t xml:space="preserve"> 14.03.2022 – 27</w:t>
      </w:r>
      <w:bookmarkStart w:id="0" w:name="_GoBack"/>
      <w:bookmarkEnd w:id="0"/>
      <w:r w:rsidR="00AA5479" w:rsidRPr="00AC3CA9">
        <w:rPr>
          <w:b/>
          <w:color w:val="C45911" w:themeColor="accent2" w:themeShade="BF"/>
          <w:sz w:val="44"/>
          <w:szCs w:val="44"/>
        </w:rPr>
        <w:t>.05.2022</w:t>
      </w:r>
    </w:p>
    <w:p w:rsidR="00AA5479" w:rsidRDefault="00AA5479"/>
    <w:p w:rsidR="00AA5479" w:rsidRPr="00F34482" w:rsidRDefault="00AA5479" w:rsidP="00263E35">
      <w:pPr>
        <w:jc w:val="both"/>
        <w:rPr>
          <w:b/>
          <w:color w:val="002060"/>
          <w:sz w:val="36"/>
          <w:szCs w:val="36"/>
        </w:rPr>
      </w:pPr>
      <w:proofErr w:type="spellStart"/>
      <w:r w:rsidRPr="00F34482">
        <w:rPr>
          <w:b/>
          <w:color w:val="002060"/>
          <w:sz w:val="36"/>
          <w:szCs w:val="36"/>
        </w:rPr>
        <w:t>Autorecenzarea</w:t>
      </w:r>
      <w:proofErr w:type="spellEnd"/>
      <w:r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Pr="00F34482">
        <w:rPr>
          <w:b/>
          <w:color w:val="002060"/>
          <w:sz w:val="36"/>
          <w:szCs w:val="36"/>
        </w:rPr>
        <w:t>asistată</w:t>
      </w:r>
      <w:proofErr w:type="spellEnd"/>
      <w:r w:rsidRPr="00F34482">
        <w:rPr>
          <w:b/>
          <w:color w:val="002060"/>
          <w:sz w:val="36"/>
          <w:szCs w:val="36"/>
        </w:rPr>
        <w:t xml:space="preserve">, </w:t>
      </w:r>
      <w:proofErr w:type="spellStart"/>
      <w:r w:rsidRPr="00F34482">
        <w:rPr>
          <w:b/>
          <w:color w:val="002060"/>
          <w:sz w:val="36"/>
          <w:szCs w:val="36"/>
        </w:rPr>
        <w:t>denumită</w:t>
      </w:r>
      <w:proofErr w:type="spellEnd"/>
      <w:r w:rsidRPr="00F34482">
        <w:rPr>
          <w:b/>
          <w:color w:val="002060"/>
          <w:sz w:val="36"/>
          <w:szCs w:val="36"/>
        </w:rPr>
        <w:t xml:space="preserve"> ARA, </w:t>
      </w:r>
      <w:proofErr w:type="spellStart"/>
      <w:r w:rsidRPr="00F34482">
        <w:rPr>
          <w:b/>
          <w:color w:val="002060"/>
          <w:sz w:val="36"/>
          <w:szCs w:val="36"/>
        </w:rPr>
        <w:t>reprezintă</w:t>
      </w:r>
      <w:proofErr w:type="spellEnd"/>
      <w:r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Pr="00F34482">
        <w:rPr>
          <w:b/>
          <w:color w:val="002060"/>
          <w:sz w:val="36"/>
          <w:szCs w:val="36"/>
        </w:rPr>
        <w:t>acțiunea</w:t>
      </w:r>
      <w:proofErr w:type="spellEnd"/>
      <w:r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Pr="00F34482">
        <w:rPr>
          <w:b/>
          <w:color w:val="002060"/>
          <w:sz w:val="36"/>
          <w:szCs w:val="36"/>
        </w:rPr>
        <w:t>prin</w:t>
      </w:r>
      <w:proofErr w:type="spellEnd"/>
      <w:r w:rsidRPr="00F34482">
        <w:rPr>
          <w:b/>
          <w:color w:val="002060"/>
          <w:sz w:val="36"/>
          <w:szCs w:val="36"/>
        </w:rPr>
        <w:t xml:space="preserve"> care </w:t>
      </w:r>
      <w:proofErr w:type="spellStart"/>
      <w:r w:rsidRPr="00F34482">
        <w:rPr>
          <w:b/>
          <w:color w:val="002060"/>
          <w:sz w:val="36"/>
          <w:szCs w:val="36"/>
        </w:rPr>
        <w:t>înregistrare</w:t>
      </w:r>
      <w:r w:rsidR="00263E35" w:rsidRPr="00F34482">
        <w:rPr>
          <w:b/>
          <w:color w:val="002060"/>
          <w:sz w:val="36"/>
          <w:szCs w:val="36"/>
        </w:rPr>
        <w:t>a</w:t>
      </w:r>
      <w:proofErr w:type="spellEnd"/>
      <w:r w:rsidR="00263E35"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="00263E35" w:rsidRPr="00F34482">
        <w:rPr>
          <w:b/>
          <w:color w:val="002060"/>
          <w:sz w:val="36"/>
          <w:szCs w:val="36"/>
        </w:rPr>
        <w:t>informațiilor</w:t>
      </w:r>
      <w:proofErr w:type="spellEnd"/>
      <w:r w:rsidR="00263E35"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="00263E35" w:rsidRPr="00F34482">
        <w:rPr>
          <w:b/>
          <w:color w:val="002060"/>
          <w:sz w:val="36"/>
          <w:szCs w:val="36"/>
        </w:rPr>
        <w:t>cuprinse</w:t>
      </w:r>
      <w:proofErr w:type="spellEnd"/>
      <w:r w:rsidR="00263E35"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="00263E35" w:rsidRPr="00F34482">
        <w:rPr>
          <w:b/>
          <w:color w:val="002060"/>
          <w:sz w:val="36"/>
          <w:szCs w:val="36"/>
        </w:rPr>
        <w:t>în</w:t>
      </w:r>
      <w:proofErr w:type="spellEnd"/>
      <w:r w:rsidR="00263E35"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="00263E35" w:rsidRPr="00F34482">
        <w:rPr>
          <w:b/>
          <w:color w:val="002060"/>
          <w:sz w:val="36"/>
          <w:szCs w:val="36"/>
        </w:rPr>
        <w:t>prog</w:t>
      </w:r>
      <w:r w:rsidRPr="00F34482">
        <w:rPr>
          <w:b/>
          <w:color w:val="002060"/>
          <w:sz w:val="36"/>
          <w:szCs w:val="36"/>
        </w:rPr>
        <w:t>ramul</w:t>
      </w:r>
      <w:proofErr w:type="spellEnd"/>
      <w:r w:rsidRPr="00F34482">
        <w:rPr>
          <w:b/>
          <w:color w:val="002060"/>
          <w:sz w:val="36"/>
          <w:szCs w:val="36"/>
        </w:rPr>
        <w:t xml:space="preserve"> de </w:t>
      </w:r>
      <w:proofErr w:type="spellStart"/>
      <w:r w:rsidRPr="00F34482">
        <w:rPr>
          <w:b/>
          <w:color w:val="002060"/>
          <w:sz w:val="36"/>
          <w:szCs w:val="36"/>
        </w:rPr>
        <w:t>observare</w:t>
      </w:r>
      <w:proofErr w:type="spellEnd"/>
      <w:r w:rsidRPr="00F34482">
        <w:rPr>
          <w:b/>
          <w:color w:val="002060"/>
          <w:sz w:val="36"/>
          <w:szCs w:val="36"/>
        </w:rPr>
        <w:t xml:space="preserve"> al </w:t>
      </w:r>
      <w:proofErr w:type="spellStart"/>
      <w:r w:rsidRPr="00F34482">
        <w:rPr>
          <w:b/>
          <w:color w:val="002060"/>
          <w:sz w:val="36"/>
          <w:szCs w:val="36"/>
        </w:rPr>
        <w:t>rece</w:t>
      </w:r>
      <w:r w:rsidR="00B409CD">
        <w:rPr>
          <w:b/>
          <w:color w:val="002060"/>
          <w:sz w:val="36"/>
          <w:szCs w:val="36"/>
        </w:rPr>
        <w:t>n</w:t>
      </w:r>
      <w:r w:rsidRPr="00F34482">
        <w:rPr>
          <w:b/>
          <w:color w:val="002060"/>
          <w:sz w:val="36"/>
          <w:szCs w:val="36"/>
        </w:rPr>
        <w:t>sământului</w:t>
      </w:r>
      <w:proofErr w:type="spellEnd"/>
      <w:r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Pr="00F34482">
        <w:rPr>
          <w:b/>
          <w:color w:val="002060"/>
          <w:sz w:val="36"/>
          <w:szCs w:val="36"/>
        </w:rPr>
        <w:t>pentru</w:t>
      </w:r>
      <w:proofErr w:type="spellEnd"/>
      <w:r w:rsidRPr="00F34482">
        <w:rPr>
          <w:b/>
          <w:color w:val="002060"/>
          <w:sz w:val="36"/>
          <w:szCs w:val="36"/>
        </w:rPr>
        <w:t xml:space="preserve"> o </w:t>
      </w:r>
      <w:proofErr w:type="spellStart"/>
      <w:r w:rsidRPr="00F34482">
        <w:rPr>
          <w:b/>
          <w:color w:val="002060"/>
          <w:sz w:val="36"/>
          <w:szCs w:val="36"/>
        </w:rPr>
        <w:t>anumită</w:t>
      </w:r>
      <w:proofErr w:type="spellEnd"/>
      <w:r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Pr="00F34482">
        <w:rPr>
          <w:b/>
          <w:color w:val="002060"/>
          <w:sz w:val="36"/>
          <w:szCs w:val="36"/>
        </w:rPr>
        <w:t>unitate</w:t>
      </w:r>
      <w:proofErr w:type="spellEnd"/>
      <w:r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Pr="00F34482">
        <w:rPr>
          <w:b/>
          <w:color w:val="002060"/>
          <w:sz w:val="36"/>
          <w:szCs w:val="36"/>
        </w:rPr>
        <w:t>statistică</w:t>
      </w:r>
      <w:proofErr w:type="spellEnd"/>
      <w:r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Pr="00F34482">
        <w:rPr>
          <w:b/>
          <w:color w:val="002060"/>
          <w:sz w:val="36"/>
          <w:szCs w:val="36"/>
        </w:rPr>
        <w:t>este</w:t>
      </w:r>
      <w:proofErr w:type="spellEnd"/>
      <w:r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Pr="00F34482">
        <w:rPr>
          <w:b/>
          <w:color w:val="002060"/>
          <w:sz w:val="36"/>
          <w:szCs w:val="36"/>
        </w:rPr>
        <w:t>efectuată</w:t>
      </w:r>
      <w:proofErr w:type="spellEnd"/>
      <w:r w:rsidR="00263E35" w:rsidRPr="00F34482">
        <w:rPr>
          <w:b/>
          <w:color w:val="002060"/>
          <w:sz w:val="36"/>
          <w:szCs w:val="36"/>
        </w:rPr>
        <w:t xml:space="preserve"> </w:t>
      </w:r>
      <w:r w:rsidR="00B409CD">
        <w:rPr>
          <w:b/>
          <w:color w:val="002060"/>
          <w:sz w:val="36"/>
          <w:szCs w:val="36"/>
        </w:rPr>
        <w:t xml:space="preserve">de </w:t>
      </w:r>
      <w:proofErr w:type="spellStart"/>
      <w:r w:rsidR="00B409CD">
        <w:rPr>
          <w:b/>
          <w:color w:val="002060"/>
          <w:sz w:val="36"/>
          <w:szCs w:val="36"/>
        </w:rPr>
        <w:t>către</w:t>
      </w:r>
      <w:proofErr w:type="spellEnd"/>
      <w:r w:rsidR="00B409CD">
        <w:rPr>
          <w:b/>
          <w:color w:val="002060"/>
          <w:sz w:val="36"/>
          <w:szCs w:val="36"/>
        </w:rPr>
        <w:t xml:space="preserve"> </w:t>
      </w:r>
      <w:proofErr w:type="spellStart"/>
      <w:r w:rsidR="00B409CD">
        <w:rPr>
          <w:b/>
          <w:color w:val="002060"/>
          <w:sz w:val="36"/>
          <w:szCs w:val="36"/>
        </w:rPr>
        <w:t>persoana</w:t>
      </w:r>
      <w:proofErr w:type="spellEnd"/>
      <w:r w:rsidR="00B409CD">
        <w:rPr>
          <w:b/>
          <w:color w:val="002060"/>
          <w:sz w:val="36"/>
          <w:szCs w:val="36"/>
        </w:rPr>
        <w:t xml:space="preserve"> </w:t>
      </w:r>
      <w:proofErr w:type="spellStart"/>
      <w:r w:rsidR="00B409CD">
        <w:rPr>
          <w:b/>
          <w:color w:val="002060"/>
          <w:sz w:val="36"/>
          <w:szCs w:val="36"/>
        </w:rPr>
        <w:t>însăși</w:t>
      </w:r>
      <w:proofErr w:type="spellEnd"/>
      <w:r w:rsidRPr="00F34482">
        <w:rPr>
          <w:b/>
          <w:color w:val="002060"/>
          <w:sz w:val="36"/>
          <w:szCs w:val="36"/>
        </w:rPr>
        <w:t xml:space="preserve">, cu </w:t>
      </w:r>
      <w:proofErr w:type="spellStart"/>
      <w:r w:rsidRPr="00F34482">
        <w:rPr>
          <w:b/>
          <w:color w:val="002060"/>
          <w:sz w:val="36"/>
          <w:szCs w:val="36"/>
        </w:rPr>
        <w:t>sprijinul</w:t>
      </w:r>
      <w:proofErr w:type="spellEnd"/>
      <w:r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Pr="00F34482">
        <w:rPr>
          <w:b/>
          <w:color w:val="002060"/>
          <w:sz w:val="36"/>
          <w:szCs w:val="36"/>
        </w:rPr>
        <w:t>unui</w:t>
      </w:r>
      <w:proofErr w:type="spellEnd"/>
      <w:r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Pr="00F34482">
        <w:rPr>
          <w:b/>
          <w:color w:val="002060"/>
          <w:sz w:val="36"/>
          <w:szCs w:val="36"/>
        </w:rPr>
        <w:t>recenzor</w:t>
      </w:r>
      <w:proofErr w:type="spellEnd"/>
      <w:r w:rsidRPr="00F34482">
        <w:rPr>
          <w:b/>
          <w:color w:val="002060"/>
          <w:sz w:val="36"/>
          <w:szCs w:val="36"/>
        </w:rPr>
        <w:t>.</w:t>
      </w:r>
    </w:p>
    <w:p w:rsidR="00AA5479" w:rsidRPr="00F34482" w:rsidRDefault="00AA5479">
      <w:pPr>
        <w:rPr>
          <w:sz w:val="16"/>
          <w:szCs w:val="16"/>
        </w:rPr>
      </w:pPr>
    </w:p>
    <w:p w:rsidR="00AA5479" w:rsidRPr="00AC3CA9" w:rsidRDefault="00AA5479" w:rsidP="00263E35">
      <w:pPr>
        <w:spacing w:after="0"/>
        <w:jc w:val="center"/>
        <w:rPr>
          <w:b/>
          <w:color w:val="002060"/>
          <w:sz w:val="48"/>
          <w:szCs w:val="48"/>
        </w:rPr>
      </w:pPr>
      <w:r w:rsidRPr="00AC3CA9">
        <w:rPr>
          <w:b/>
          <w:color w:val="002060"/>
          <w:sz w:val="48"/>
          <w:szCs w:val="48"/>
        </w:rPr>
        <w:t>PROGRAM DE LUCRU</w:t>
      </w:r>
    </w:p>
    <w:p w:rsidR="00AA5479" w:rsidRPr="007B6371" w:rsidRDefault="00AA5479" w:rsidP="00263E35">
      <w:pPr>
        <w:spacing w:after="0"/>
        <w:jc w:val="center"/>
        <w:rPr>
          <w:b/>
          <w:color w:val="C45911" w:themeColor="accent2" w:themeShade="BF"/>
          <w:sz w:val="40"/>
          <w:szCs w:val="40"/>
        </w:rPr>
      </w:pPr>
      <w:r w:rsidRPr="007B6371">
        <w:rPr>
          <w:b/>
          <w:color w:val="C45911" w:themeColor="accent2" w:themeShade="BF"/>
          <w:sz w:val="40"/>
          <w:szCs w:val="40"/>
        </w:rPr>
        <w:t>LUNI – JOI:</w:t>
      </w:r>
      <w:r w:rsidR="00AC3CA9">
        <w:rPr>
          <w:b/>
          <w:color w:val="C45911" w:themeColor="accent2" w:themeShade="BF"/>
          <w:sz w:val="40"/>
          <w:szCs w:val="40"/>
        </w:rPr>
        <w:t xml:space="preserve"> </w:t>
      </w:r>
      <w:r w:rsidRPr="007B6371">
        <w:rPr>
          <w:b/>
          <w:color w:val="C45911" w:themeColor="accent2" w:themeShade="BF"/>
          <w:sz w:val="40"/>
          <w:szCs w:val="40"/>
        </w:rPr>
        <w:t xml:space="preserve"> 09</w:t>
      </w:r>
      <w:r w:rsidRPr="007B6371">
        <w:rPr>
          <w:b/>
          <w:color w:val="C45911" w:themeColor="accent2" w:themeShade="BF"/>
          <w:sz w:val="40"/>
          <w:szCs w:val="40"/>
          <w:vertAlign w:val="superscript"/>
        </w:rPr>
        <w:t>00</w:t>
      </w:r>
      <w:r w:rsidRPr="007B6371">
        <w:rPr>
          <w:b/>
          <w:color w:val="C45911" w:themeColor="accent2" w:themeShade="BF"/>
          <w:sz w:val="40"/>
          <w:szCs w:val="40"/>
        </w:rPr>
        <w:t xml:space="preserve"> – 16</w:t>
      </w:r>
      <w:r w:rsidRPr="007B6371">
        <w:rPr>
          <w:b/>
          <w:color w:val="C45911" w:themeColor="accent2" w:themeShade="BF"/>
          <w:sz w:val="40"/>
          <w:szCs w:val="40"/>
          <w:vertAlign w:val="superscript"/>
        </w:rPr>
        <w:t>00</w:t>
      </w:r>
    </w:p>
    <w:p w:rsidR="00AA5479" w:rsidRPr="007B6371" w:rsidRDefault="00AA5479" w:rsidP="00263E35">
      <w:pPr>
        <w:spacing w:after="0"/>
        <w:jc w:val="center"/>
        <w:rPr>
          <w:b/>
          <w:color w:val="C45911" w:themeColor="accent2" w:themeShade="BF"/>
          <w:sz w:val="40"/>
          <w:szCs w:val="40"/>
          <w:vertAlign w:val="superscript"/>
        </w:rPr>
      </w:pPr>
      <w:r w:rsidRPr="007B6371">
        <w:rPr>
          <w:b/>
          <w:color w:val="C45911" w:themeColor="accent2" w:themeShade="BF"/>
          <w:sz w:val="40"/>
          <w:szCs w:val="40"/>
        </w:rPr>
        <w:t xml:space="preserve">VINERI: </w:t>
      </w:r>
      <w:r w:rsidR="00AC3CA9">
        <w:rPr>
          <w:b/>
          <w:color w:val="C45911" w:themeColor="accent2" w:themeShade="BF"/>
          <w:sz w:val="40"/>
          <w:szCs w:val="40"/>
        </w:rPr>
        <w:t xml:space="preserve"> </w:t>
      </w:r>
      <w:r w:rsidRPr="007B6371">
        <w:rPr>
          <w:b/>
          <w:color w:val="C45911" w:themeColor="accent2" w:themeShade="BF"/>
          <w:sz w:val="40"/>
          <w:szCs w:val="40"/>
        </w:rPr>
        <w:t>09</w:t>
      </w:r>
      <w:r w:rsidRPr="007B6371">
        <w:rPr>
          <w:b/>
          <w:color w:val="C45911" w:themeColor="accent2" w:themeShade="BF"/>
          <w:sz w:val="40"/>
          <w:szCs w:val="40"/>
          <w:vertAlign w:val="superscript"/>
        </w:rPr>
        <w:t>00</w:t>
      </w:r>
      <w:r w:rsidRPr="007B6371">
        <w:rPr>
          <w:b/>
          <w:color w:val="C45911" w:themeColor="accent2" w:themeShade="BF"/>
          <w:sz w:val="40"/>
          <w:szCs w:val="40"/>
        </w:rPr>
        <w:t xml:space="preserve"> – 13</w:t>
      </w:r>
      <w:r w:rsidRPr="007B6371">
        <w:rPr>
          <w:b/>
          <w:color w:val="C45911" w:themeColor="accent2" w:themeShade="BF"/>
          <w:sz w:val="40"/>
          <w:szCs w:val="40"/>
          <w:vertAlign w:val="superscript"/>
        </w:rPr>
        <w:t>00</w:t>
      </w:r>
    </w:p>
    <w:p w:rsidR="00AA5479" w:rsidRPr="007B6371" w:rsidRDefault="002074A4" w:rsidP="00263E35">
      <w:pPr>
        <w:spacing w:after="0"/>
        <w:jc w:val="center"/>
        <w:rPr>
          <w:b/>
          <w:color w:val="C45911" w:themeColor="accent2" w:themeShade="BF"/>
          <w:sz w:val="40"/>
          <w:szCs w:val="40"/>
        </w:rPr>
      </w:pPr>
      <w:r>
        <w:rPr>
          <w:b/>
          <w:color w:val="C45911" w:themeColor="accent2" w:themeShade="BF"/>
          <w:sz w:val="40"/>
          <w:szCs w:val="40"/>
        </w:rPr>
        <w:t>SÂMBĂ</w:t>
      </w:r>
      <w:r w:rsidR="00AA5479" w:rsidRPr="007B6371">
        <w:rPr>
          <w:b/>
          <w:color w:val="C45911" w:themeColor="accent2" w:themeShade="BF"/>
          <w:sz w:val="40"/>
          <w:szCs w:val="40"/>
        </w:rPr>
        <w:t xml:space="preserve">TĂ – DUMINICĂ: </w:t>
      </w:r>
      <w:r w:rsidR="00AC3CA9">
        <w:rPr>
          <w:b/>
          <w:color w:val="C45911" w:themeColor="accent2" w:themeShade="BF"/>
          <w:sz w:val="40"/>
          <w:szCs w:val="40"/>
        </w:rPr>
        <w:t xml:space="preserve"> </w:t>
      </w:r>
      <w:r w:rsidR="00AA5479" w:rsidRPr="007B6371">
        <w:rPr>
          <w:b/>
          <w:color w:val="C45911" w:themeColor="accent2" w:themeShade="BF"/>
          <w:sz w:val="40"/>
          <w:szCs w:val="40"/>
        </w:rPr>
        <w:t>10</w:t>
      </w:r>
      <w:r w:rsidR="00AA5479" w:rsidRPr="007B6371">
        <w:rPr>
          <w:b/>
          <w:color w:val="C45911" w:themeColor="accent2" w:themeShade="BF"/>
          <w:sz w:val="40"/>
          <w:szCs w:val="40"/>
          <w:vertAlign w:val="superscript"/>
        </w:rPr>
        <w:t>00</w:t>
      </w:r>
      <w:r w:rsidR="00AA5479" w:rsidRPr="007B6371">
        <w:rPr>
          <w:b/>
          <w:color w:val="C45911" w:themeColor="accent2" w:themeShade="BF"/>
          <w:sz w:val="40"/>
          <w:szCs w:val="40"/>
        </w:rPr>
        <w:t xml:space="preserve"> – 14</w:t>
      </w:r>
      <w:r w:rsidR="00AA5479" w:rsidRPr="007B6371">
        <w:rPr>
          <w:b/>
          <w:color w:val="C45911" w:themeColor="accent2" w:themeShade="BF"/>
          <w:sz w:val="40"/>
          <w:szCs w:val="40"/>
          <w:vertAlign w:val="superscript"/>
        </w:rPr>
        <w:t>00</w:t>
      </w:r>
    </w:p>
    <w:p w:rsidR="00AA5479" w:rsidRPr="00F34482" w:rsidRDefault="00AA5479">
      <w:pPr>
        <w:rPr>
          <w:sz w:val="16"/>
          <w:szCs w:val="16"/>
        </w:rPr>
      </w:pPr>
    </w:p>
    <w:p w:rsidR="00AA5479" w:rsidRPr="00F34482" w:rsidRDefault="00AA5479" w:rsidP="00263E35">
      <w:pPr>
        <w:jc w:val="both"/>
        <w:rPr>
          <w:b/>
          <w:color w:val="002060"/>
          <w:sz w:val="36"/>
          <w:szCs w:val="36"/>
        </w:rPr>
      </w:pPr>
      <w:proofErr w:type="spellStart"/>
      <w:r w:rsidRPr="00F34482">
        <w:rPr>
          <w:b/>
          <w:color w:val="002060"/>
          <w:sz w:val="36"/>
          <w:szCs w:val="36"/>
        </w:rPr>
        <w:t>Primăria</w:t>
      </w:r>
      <w:proofErr w:type="spellEnd"/>
      <w:r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Pr="00F34482">
        <w:rPr>
          <w:b/>
          <w:color w:val="002060"/>
          <w:sz w:val="36"/>
          <w:szCs w:val="36"/>
        </w:rPr>
        <w:t>orașului</w:t>
      </w:r>
      <w:proofErr w:type="spellEnd"/>
      <w:r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Pr="00F34482">
        <w:rPr>
          <w:b/>
          <w:color w:val="002060"/>
          <w:sz w:val="36"/>
          <w:szCs w:val="36"/>
        </w:rPr>
        <w:t>Băile</w:t>
      </w:r>
      <w:proofErr w:type="spellEnd"/>
      <w:r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Pr="00F34482">
        <w:rPr>
          <w:b/>
          <w:color w:val="002060"/>
          <w:sz w:val="36"/>
          <w:szCs w:val="36"/>
        </w:rPr>
        <w:t>Olănești</w:t>
      </w:r>
      <w:proofErr w:type="spellEnd"/>
      <w:r w:rsidRPr="00F34482">
        <w:rPr>
          <w:b/>
          <w:color w:val="002060"/>
          <w:sz w:val="36"/>
          <w:szCs w:val="36"/>
        </w:rPr>
        <w:t xml:space="preserve"> vine </w:t>
      </w:r>
      <w:proofErr w:type="spellStart"/>
      <w:r w:rsidRPr="00F34482">
        <w:rPr>
          <w:b/>
          <w:color w:val="002060"/>
          <w:sz w:val="36"/>
          <w:szCs w:val="36"/>
        </w:rPr>
        <w:t>în</w:t>
      </w:r>
      <w:proofErr w:type="spellEnd"/>
      <w:r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Pr="00F34482">
        <w:rPr>
          <w:b/>
          <w:color w:val="002060"/>
          <w:sz w:val="36"/>
          <w:szCs w:val="36"/>
        </w:rPr>
        <w:t>sprijinul</w:t>
      </w:r>
      <w:proofErr w:type="spellEnd"/>
      <w:r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Pr="00F34482">
        <w:rPr>
          <w:b/>
          <w:color w:val="002060"/>
          <w:sz w:val="36"/>
          <w:szCs w:val="36"/>
        </w:rPr>
        <w:t>cetățenilor</w:t>
      </w:r>
      <w:proofErr w:type="spellEnd"/>
      <w:r w:rsidRPr="00F34482">
        <w:rPr>
          <w:b/>
          <w:color w:val="002060"/>
          <w:sz w:val="36"/>
          <w:szCs w:val="36"/>
        </w:rPr>
        <w:t xml:space="preserve"> care </w:t>
      </w:r>
      <w:proofErr w:type="spellStart"/>
      <w:r w:rsidRPr="00F34482">
        <w:rPr>
          <w:b/>
          <w:color w:val="002060"/>
          <w:sz w:val="36"/>
          <w:szCs w:val="36"/>
        </w:rPr>
        <w:t>doresc</w:t>
      </w:r>
      <w:proofErr w:type="spellEnd"/>
      <w:r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Pr="00F34482">
        <w:rPr>
          <w:b/>
          <w:color w:val="002060"/>
          <w:sz w:val="36"/>
          <w:szCs w:val="36"/>
        </w:rPr>
        <w:t>să</w:t>
      </w:r>
      <w:proofErr w:type="spellEnd"/>
      <w:r w:rsidRPr="00F34482">
        <w:rPr>
          <w:b/>
          <w:color w:val="002060"/>
          <w:sz w:val="36"/>
          <w:szCs w:val="36"/>
        </w:rPr>
        <w:t xml:space="preserve"> se </w:t>
      </w:r>
      <w:proofErr w:type="spellStart"/>
      <w:r w:rsidRPr="00F34482">
        <w:rPr>
          <w:b/>
          <w:color w:val="002060"/>
          <w:sz w:val="36"/>
          <w:szCs w:val="36"/>
        </w:rPr>
        <w:t>autorecenzeze</w:t>
      </w:r>
      <w:proofErr w:type="spellEnd"/>
      <w:r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Pr="00F34482">
        <w:rPr>
          <w:b/>
          <w:color w:val="002060"/>
          <w:sz w:val="36"/>
          <w:szCs w:val="36"/>
        </w:rPr>
        <w:t>prin</w:t>
      </w:r>
      <w:proofErr w:type="spellEnd"/>
      <w:r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Pr="00F34482">
        <w:rPr>
          <w:b/>
          <w:color w:val="002060"/>
          <w:sz w:val="36"/>
          <w:szCs w:val="36"/>
        </w:rPr>
        <w:t>pune</w:t>
      </w:r>
      <w:r w:rsidR="0004624C" w:rsidRPr="00F34482">
        <w:rPr>
          <w:b/>
          <w:color w:val="002060"/>
          <w:sz w:val="36"/>
          <w:szCs w:val="36"/>
        </w:rPr>
        <w:t>rea</w:t>
      </w:r>
      <w:proofErr w:type="spellEnd"/>
      <w:r w:rsidR="0004624C" w:rsidRPr="00F34482">
        <w:rPr>
          <w:b/>
          <w:color w:val="002060"/>
          <w:sz w:val="36"/>
          <w:szCs w:val="36"/>
        </w:rPr>
        <w:t xml:space="preserve"> la </w:t>
      </w:r>
      <w:proofErr w:type="spellStart"/>
      <w:r w:rsidR="0004624C" w:rsidRPr="00F34482">
        <w:rPr>
          <w:b/>
          <w:color w:val="002060"/>
          <w:sz w:val="36"/>
          <w:szCs w:val="36"/>
        </w:rPr>
        <w:t>dispoziție</w:t>
      </w:r>
      <w:proofErr w:type="spellEnd"/>
      <w:r w:rsidR="0004624C" w:rsidRPr="00F34482">
        <w:rPr>
          <w:b/>
          <w:color w:val="002060"/>
          <w:sz w:val="36"/>
          <w:szCs w:val="36"/>
        </w:rPr>
        <w:t xml:space="preserve"> a </w:t>
      </w:r>
      <w:proofErr w:type="spellStart"/>
      <w:r w:rsidR="0004624C" w:rsidRPr="00F34482">
        <w:rPr>
          <w:b/>
          <w:color w:val="002060"/>
          <w:sz w:val="36"/>
          <w:szCs w:val="36"/>
        </w:rPr>
        <w:t>unui</w:t>
      </w:r>
      <w:proofErr w:type="spellEnd"/>
      <w:r w:rsidR="0004624C"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="0004624C" w:rsidRPr="00F34482">
        <w:rPr>
          <w:b/>
          <w:color w:val="002060"/>
          <w:sz w:val="36"/>
          <w:szCs w:val="36"/>
        </w:rPr>
        <w:t>spațiu</w:t>
      </w:r>
      <w:proofErr w:type="spellEnd"/>
      <w:r w:rsidR="00263E35"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="00263E35" w:rsidRPr="00F34482">
        <w:rPr>
          <w:b/>
          <w:color w:val="002060"/>
          <w:sz w:val="36"/>
          <w:szCs w:val="36"/>
        </w:rPr>
        <w:t>și</w:t>
      </w:r>
      <w:proofErr w:type="spellEnd"/>
      <w:r w:rsidR="00263E35" w:rsidRPr="00F34482">
        <w:rPr>
          <w:b/>
          <w:color w:val="002060"/>
          <w:sz w:val="36"/>
          <w:szCs w:val="36"/>
        </w:rPr>
        <w:t xml:space="preserve"> a </w:t>
      </w:r>
      <w:proofErr w:type="spellStart"/>
      <w:r w:rsidR="00263E35" w:rsidRPr="00F34482">
        <w:rPr>
          <w:b/>
          <w:color w:val="002060"/>
          <w:sz w:val="36"/>
          <w:szCs w:val="36"/>
        </w:rPr>
        <w:t>recenzorilor</w:t>
      </w:r>
      <w:proofErr w:type="spellEnd"/>
      <w:r w:rsidR="00263E35" w:rsidRPr="00F34482">
        <w:rPr>
          <w:b/>
          <w:color w:val="002060"/>
          <w:sz w:val="36"/>
          <w:szCs w:val="36"/>
        </w:rPr>
        <w:t xml:space="preserve"> ARA care </w:t>
      </w:r>
      <w:proofErr w:type="spellStart"/>
      <w:r w:rsidR="00263E35" w:rsidRPr="00F34482">
        <w:rPr>
          <w:b/>
          <w:color w:val="002060"/>
          <w:sz w:val="36"/>
          <w:szCs w:val="36"/>
        </w:rPr>
        <w:t>vă</w:t>
      </w:r>
      <w:proofErr w:type="spellEnd"/>
      <w:r w:rsidR="00263E35"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="00263E35" w:rsidRPr="00F34482">
        <w:rPr>
          <w:b/>
          <w:color w:val="002060"/>
          <w:sz w:val="36"/>
          <w:szCs w:val="36"/>
        </w:rPr>
        <w:t>vor</w:t>
      </w:r>
      <w:proofErr w:type="spellEnd"/>
      <w:r w:rsidR="00263E35"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="00263E35" w:rsidRPr="00F34482">
        <w:rPr>
          <w:b/>
          <w:color w:val="002060"/>
          <w:sz w:val="36"/>
          <w:szCs w:val="36"/>
        </w:rPr>
        <w:t>sprijini</w:t>
      </w:r>
      <w:proofErr w:type="spellEnd"/>
      <w:r w:rsidR="00263E35"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="00263E35" w:rsidRPr="00F34482">
        <w:rPr>
          <w:b/>
          <w:color w:val="002060"/>
          <w:sz w:val="36"/>
          <w:szCs w:val="36"/>
        </w:rPr>
        <w:t>în</w:t>
      </w:r>
      <w:proofErr w:type="spellEnd"/>
      <w:r w:rsidR="00263E35"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="00263E35" w:rsidRPr="00F34482">
        <w:rPr>
          <w:b/>
          <w:color w:val="002060"/>
          <w:sz w:val="36"/>
          <w:szCs w:val="36"/>
        </w:rPr>
        <w:t>această</w:t>
      </w:r>
      <w:proofErr w:type="spellEnd"/>
      <w:r w:rsidR="00263E35" w:rsidRPr="00F34482">
        <w:rPr>
          <w:b/>
          <w:color w:val="002060"/>
          <w:sz w:val="36"/>
          <w:szCs w:val="36"/>
        </w:rPr>
        <w:t xml:space="preserve"> </w:t>
      </w:r>
      <w:proofErr w:type="spellStart"/>
      <w:r w:rsidR="00263E35" w:rsidRPr="00F34482">
        <w:rPr>
          <w:b/>
          <w:color w:val="002060"/>
          <w:sz w:val="36"/>
          <w:szCs w:val="36"/>
        </w:rPr>
        <w:t>acțiune</w:t>
      </w:r>
      <w:proofErr w:type="spellEnd"/>
      <w:r w:rsidR="00263E35" w:rsidRPr="00F34482">
        <w:rPr>
          <w:b/>
          <w:color w:val="002060"/>
          <w:sz w:val="36"/>
          <w:szCs w:val="36"/>
        </w:rPr>
        <w:t>:</w:t>
      </w:r>
    </w:p>
    <w:p w:rsidR="00263E35" w:rsidRPr="00F34482" w:rsidRDefault="00263E35" w:rsidP="00263E35">
      <w:pPr>
        <w:jc w:val="both"/>
        <w:rPr>
          <w:sz w:val="16"/>
          <w:szCs w:val="16"/>
        </w:rPr>
      </w:pPr>
    </w:p>
    <w:p w:rsidR="00263E35" w:rsidRPr="00AC3CA9" w:rsidRDefault="00263E35" w:rsidP="00AC3CA9">
      <w:pPr>
        <w:pStyle w:val="ListParagraph"/>
        <w:numPr>
          <w:ilvl w:val="0"/>
          <w:numId w:val="1"/>
        </w:numPr>
        <w:spacing w:after="0"/>
        <w:jc w:val="center"/>
        <w:rPr>
          <w:b/>
          <w:color w:val="002060"/>
          <w:sz w:val="40"/>
          <w:szCs w:val="40"/>
        </w:rPr>
      </w:pPr>
      <w:proofErr w:type="spellStart"/>
      <w:r w:rsidRPr="00AC3CA9">
        <w:rPr>
          <w:b/>
          <w:color w:val="002060"/>
          <w:sz w:val="40"/>
          <w:szCs w:val="40"/>
        </w:rPr>
        <w:t>Recenzor</w:t>
      </w:r>
      <w:proofErr w:type="spellEnd"/>
      <w:r w:rsidRPr="00AC3CA9">
        <w:rPr>
          <w:b/>
          <w:color w:val="002060"/>
          <w:sz w:val="40"/>
          <w:szCs w:val="40"/>
        </w:rPr>
        <w:t xml:space="preserve"> ARA: </w:t>
      </w:r>
      <w:proofErr w:type="spellStart"/>
      <w:r w:rsidRPr="00AC3CA9">
        <w:rPr>
          <w:b/>
          <w:color w:val="002060"/>
          <w:sz w:val="40"/>
          <w:szCs w:val="40"/>
        </w:rPr>
        <w:t>Piroteală</w:t>
      </w:r>
      <w:proofErr w:type="spellEnd"/>
      <w:r w:rsidRPr="00AC3CA9">
        <w:rPr>
          <w:b/>
          <w:color w:val="002060"/>
          <w:sz w:val="40"/>
          <w:szCs w:val="40"/>
        </w:rPr>
        <w:t xml:space="preserve"> Ion </w:t>
      </w:r>
      <w:proofErr w:type="spellStart"/>
      <w:r w:rsidRPr="00AC3CA9">
        <w:rPr>
          <w:b/>
          <w:color w:val="002060"/>
          <w:sz w:val="40"/>
          <w:szCs w:val="40"/>
        </w:rPr>
        <w:t>Cătălin</w:t>
      </w:r>
      <w:proofErr w:type="spellEnd"/>
    </w:p>
    <w:p w:rsidR="00263E35" w:rsidRPr="007B6371" w:rsidRDefault="00263E35" w:rsidP="00263E35">
      <w:pPr>
        <w:spacing w:after="0"/>
        <w:jc w:val="center"/>
        <w:rPr>
          <w:b/>
          <w:color w:val="002060"/>
          <w:sz w:val="40"/>
          <w:szCs w:val="40"/>
        </w:rPr>
      </w:pPr>
      <w:proofErr w:type="spellStart"/>
      <w:r w:rsidRPr="007B6371">
        <w:rPr>
          <w:b/>
          <w:color w:val="002060"/>
          <w:sz w:val="40"/>
          <w:szCs w:val="40"/>
        </w:rPr>
        <w:t>Telefon</w:t>
      </w:r>
      <w:proofErr w:type="spellEnd"/>
      <w:r w:rsidRPr="007B6371">
        <w:rPr>
          <w:b/>
          <w:color w:val="002060"/>
          <w:sz w:val="40"/>
          <w:szCs w:val="40"/>
        </w:rPr>
        <w:t xml:space="preserve">: </w:t>
      </w:r>
      <w:r w:rsidR="00A8296B" w:rsidRPr="007B6371">
        <w:rPr>
          <w:b/>
          <w:color w:val="002060"/>
          <w:sz w:val="40"/>
          <w:szCs w:val="40"/>
        </w:rPr>
        <w:t xml:space="preserve"> 0</w:t>
      </w:r>
      <w:r w:rsidRPr="007B6371">
        <w:rPr>
          <w:b/>
          <w:color w:val="002060"/>
          <w:sz w:val="40"/>
          <w:szCs w:val="40"/>
        </w:rPr>
        <w:t>751050231</w:t>
      </w:r>
    </w:p>
    <w:p w:rsidR="00263E35" w:rsidRPr="00AC3CA9" w:rsidRDefault="00263E35" w:rsidP="00AC3CA9">
      <w:pPr>
        <w:pStyle w:val="ListParagraph"/>
        <w:numPr>
          <w:ilvl w:val="0"/>
          <w:numId w:val="1"/>
        </w:numPr>
        <w:spacing w:after="0"/>
        <w:jc w:val="center"/>
        <w:rPr>
          <w:b/>
          <w:color w:val="002060"/>
          <w:sz w:val="40"/>
          <w:szCs w:val="40"/>
        </w:rPr>
      </w:pPr>
      <w:proofErr w:type="spellStart"/>
      <w:r w:rsidRPr="00AC3CA9">
        <w:rPr>
          <w:b/>
          <w:color w:val="002060"/>
          <w:sz w:val="40"/>
          <w:szCs w:val="40"/>
        </w:rPr>
        <w:t>Recenzor</w:t>
      </w:r>
      <w:proofErr w:type="spellEnd"/>
      <w:r w:rsidRPr="00AC3CA9">
        <w:rPr>
          <w:b/>
          <w:color w:val="002060"/>
          <w:sz w:val="40"/>
          <w:szCs w:val="40"/>
        </w:rPr>
        <w:t xml:space="preserve"> ARA: </w:t>
      </w:r>
      <w:proofErr w:type="spellStart"/>
      <w:r w:rsidRPr="00AC3CA9">
        <w:rPr>
          <w:b/>
          <w:color w:val="002060"/>
          <w:sz w:val="40"/>
          <w:szCs w:val="40"/>
        </w:rPr>
        <w:t>Croitoru</w:t>
      </w:r>
      <w:proofErr w:type="spellEnd"/>
      <w:r w:rsidRPr="00AC3CA9">
        <w:rPr>
          <w:b/>
          <w:color w:val="002060"/>
          <w:sz w:val="40"/>
          <w:szCs w:val="40"/>
        </w:rPr>
        <w:t xml:space="preserve"> Maria Magdalena</w:t>
      </w:r>
    </w:p>
    <w:p w:rsidR="00263E35" w:rsidRPr="007B6371" w:rsidRDefault="00263E35" w:rsidP="00F34482">
      <w:pPr>
        <w:spacing w:after="0" w:line="360" w:lineRule="auto"/>
        <w:jc w:val="center"/>
        <w:rPr>
          <w:b/>
          <w:color w:val="002060"/>
          <w:sz w:val="40"/>
          <w:szCs w:val="40"/>
        </w:rPr>
      </w:pPr>
      <w:proofErr w:type="spellStart"/>
      <w:r w:rsidRPr="007B6371">
        <w:rPr>
          <w:b/>
          <w:color w:val="002060"/>
          <w:sz w:val="40"/>
          <w:szCs w:val="40"/>
        </w:rPr>
        <w:t>Telefon</w:t>
      </w:r>
      <w:proofErr w:type="spellEnd"/>
      <w:r w:rsidRPr="007B6371">
        <w:rPr>
          <w:b/>
          <w:color w:val="002060"/>
          <w:sz w:val="40"/>
          <w:szCs w:val="40"/>
        </w:rPr>
        <w:t xml:space="preserve">: </w:t>
      </w:r>
      <w:r w:rsidR="00A8296B" w:rsidRPr="007B6371">
        <w:rPr>
          <w:b/>
          <w:color w:val="002060"/>
          <w:sz w:val="40"/>
          <w:szCs w:val="40"/>
        </w:rPr>
        <w:t xml:space="preserve"> </w:t>
      </w:r>
      <w:r w:rsidRPr="007B6371">
        <w:rPr>
          <w:b/>
          <w:color w:val="002060"/>
          <w:sz w:val="40"/>
          <w:szCs w:val="40"/>
        </w:rPr>
        <w:t>0769004467</w:t>
      </w:r>
    </w:p>
    <w:p w:rsidR="00263E35" w:rsidRPr="007B6371" w:rsidRDefault="00BB7D0E" w:rsidP="00A8296B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after="0"/>
        <w:ind w:left="1418" w:right="1607"/>
        <w:jc w:val="center"/>
        <w:rPr>
          <w:b/>
          <w:color w:val="C45911" w:themeColor="accent2" w:themeShade="BF"/>
          <w:sz w:val="40"/>
          <w:szCs w:val="40"/>
        </w:rPr>
      </w:pPr>
      <w:r>
        <w:rPr>
          <w:b/>
          <w:color w:val="C45911" w:themeColor="accent2" w:themeShade="BF"/>
          <w:sz w:val="40"/>
          <w:szCs w:val="40"/>
        </w:rPr>
        <w:t>SALA DE Ș</w:t>
      </w:r>
      <w:r w:rsidR="00A8296B" w:rsidRPr="007B6371">
        <w:rPr>
          <w:b/>
          <w:color w:val="C45911" w:themeColor="accent2" w:themeShade="BF"/>
          <w:sz w:val="40"/>
          <w:szCs w:val="40"/>
        </w:rPr>
        <w:t>EDINȚE A INSTITUȚIEI, ETAJUL 1</w:t>
      </w:r>
    </w:p>
    <w:sectPr w:rsidR="00263E35" w:rsidRPr="007B6371" w:rsidSect="00263E35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509E1"/>
    <w:multiLevelType w:val="hybridMultilevel"/>
    <w:tmpl w:val="47167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38"/>
    <w:rsid w:val="0004624C"/>
    <w:rsid w:val="002074A4"/>
    <w:rsid w:val="00263E35"/>
    <w:rsid w:val="00314763"/>
    <w:rsid w:val="00340D3E"/>
    <w:rsid w:val="007B6371"/>
    <w:rsid w:val="00A8296B"/>
    <w:rsid w:val="00AA5479"/>
    <w:rsid w:val="00AC3CA9"/>
    <w:rsid w:val="00B409CD"/>
    <w:rsid w:val="00BB7D0E"/>
    <w:rsid w:val="00F34482"/>
    <w:rsid w:val="00F5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3A179"/>
  <w15:chartTrackingRefBased/>
  <w15:docId w15:val="{96178404-B979-4886-BB0E-ABF65EB9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CD36C-9EA0-408B-93AA-C9048F93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</dc:creator>
  <cp:keywords/>
  <dc:description/>
  <cp:lastModifiedBy>LAUR</cp:lastModifiedBy>
  <cp:revision>2</cp:revision>
  <dcterms:created xsi:type="dcterms:W3CDTF">2022-05-18T09:02:00Z</dcterms:created>
  <dcterms:modified xsi:type="dcterms:W3CDTF">2022-05-18T09:02:00Z</dcterms:modified>
</cp:coreProperties>
</file>